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60B3" w14:textId="77777777" w:rsidR="005A56C6" w:rsidRDefault="005A56C6" w:rsidP="003404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noProof/>
          <w:color w:val="1D2129"/>
          <w:sz w:val="2"/>
          <w:szCs w:val="24"/>
          <w:u w:val="single"/>
          <w:lang w:eastAsia="en-GB"/>
        </w:rPr>
      </w:pPr>
      <w:r>
        <w:rPr>
          <w:rFonts w:ascii="Tahoma" w:eastAsia="Times New Roman" w:hAnsi="Tahoma" w:cs="Tahoma"/>
          <w:b/>
          <w:noProof/>
          <w:color w:val="1D2129"/>
          <w:sz w:val="2"/>
          <w:szCs w:val="24"/>
          <w:u w:val="single"/>
          <w:lang w:eastAsia="en-GB"/>
        </w:rPr>
        <w:drawing>
          <wp:anchor distT="0" distB="0" distL="114300" distR="114300" simplePos="0" relativeHeight="251665920" behindDoc="1" locked="0" layoutInCell="1" allowOverlap="1" wp14:anchorId="79067FDB" wp14:editId="0963F643">
            <wp:simplePos x="0" y="0"/>
            <wp:positionH relativeFrom="column">
              <wp:posOffset>66675</wp:posOffset>
            </wp:positionH>
            <wp:positionV relativeFrom="paragraph">
              <wp:posOffset>-295275</wp:posOffset>
            </wp:positionV>
            <wp:extent cx="6645910" cy="1245235"/>
            <wp:effectExtent l="0" t="0" r="2540" b="0"/>
            <wp:wrapTight wrapText="bothSides">
              <wp:wrapPolygon edited="0">
                <wp:start x="0" y="0"/>
                <wp:lineTo x="0" y="21148"/>
                <wp:lineTo x="21546" y="21148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 Header Paper words and logos as a pic April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46527" w14:textId="77777777" w:rsidR="008C08D1" w:rsidRDefault="00F975BE" w:rsidP="00B42E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  <w:lang w:val="en" w:eastAsia="en-GB"/>
        </w:rPr>
      </w:pPr>
      <w:r w:rsidRPr="00F975BE">
        <w:rPr>
          <w:noProof/>
          <w:sz w:val="14"/>
          <w:lang w:eastAsia="en-GB"/>
        </w:rPr>
        <w:drawing>
          <wp:anchor distT="0" distB="0" distL="114300" distR="114300" simplePos="0" relativeHeight="251658240" behindDoc="1" locked="0" layoutInCell="1" allowOverlap="1" wp14:anchorId="5AEB2C00" wp14:editId="0B03D6AB">
            <wp:simplePos x="0" y="0"/>
            <wp:positionH relativeFrom="column">
              <wp:posOffset>5039360</wp:posOffset>
            </wp:positionH>
            <wp:positionV relativeFrom="paragraph">
              <wp:posOffset>215265</wp:posOffset>
            </wp:positionV>
            <wp:extent cx="1381760" cy="1380490"/>
            <wp:effectExtent l="0" t="0" r="8890" b="0"/>
            <wp:wrapTight wrapText="bothSides">
              <wp:wrapPolygon edited="0">
                <wp:start x="0" y="0"/>
                <wp:lineTo x="0" y="21163"/>
                <wp:lineTo x="21441" y="21163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r="3676"/>
                    <a:stretch/>
                  </pic:blipFill>
                  <pic:spPr bwMode="auto">
                    <a:xfrm>
                      <a:off x="0" y="0"/>
                      <a:ext cx="138176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F7" w:rsidRPr="009F58E9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B</w:t>
      </w:r>
      <w:r w:rsidR="00E06D26" w:rsidRPr="009F58E9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exley Voice</w:t>
      </w:r>
      <w:r w:rsidR="00DB33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="002D6B30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Daytime </w:t>
      </w:r>
      <w:r w:rsidR="00E06D26" w:rsidRPr="009F58E9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Tea and Talk</w:t>
      </w:r>
      <w:r w:rsidR="00227A80" w:rsidRPr="009F58E9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="00B146D1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Parent/Carer Support Group</w:t>
      </w:r>
    </w:p>
    <w:p w14:paraId="2F69853D" w14:textId="77777777" w:rsidR="0017047C" w:rsidRPr="00227539" w:rsidRDefault="0017047C" w:rsidP="009F58E9">
      <w:pPr>
        <w:rPr>
          <w:rFonts w:ascii="Tahoma" w:eastAsia="Times New Roman" w:hAnsi="Tahoma" w:cs="Tahoma"/>
          <w:b/>
          <w:color w:val="C00000"/>
          <w:sz w:val="6"/>
          <w:szCs w:val="24"/>
          <w:lang w:val="en" w:eastAsia="en-GB"/>
        </w:rPr>
      </w:pPr>
    </w:p>
    <w:p w14:paraId="7E294747" w14:textId="4C8B0264" w:rsidR="009F58E9" w:rsidRDefault="00E06D26" w:rsidP="009F58E9">
      <w:pPr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</w:pPr>
      <w:r w:rsidRP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Date:</w:t>
      </w:r>
      <w:r w:rsid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P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="00303A9A" w:rsidRPr="00AA1D5F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 xml:space="preserve">Wednesday </w:t>
      </w:r>
      <w:r w:rsidR="00090048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>12</w:t>
      </w:r>
      <w:r w:rsidR="00F975BE" w:rsidRPr="00F975BE">
        <w:rPr>
          <w:rFonts w:ascii="Tahoma" w:eastAsia="Times New Roman" w:hAnsi="Tahoma" w:cs="Tahoma"/>
          <w:b/>
          <w:color w:val="1D2129"/>
          <w:sz w:val="24"/>
          <w:szCs w:val="24"/>
          <w:vertAlign w:val="superscript"/>
          <w:lang w:val="en" w:eastAsia="en-GB"/>
        </w:rPr>
        <w:t>th</w:t>
      </w:r>
      <w:r w:rsidR="00F975BE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 xml:space="preserve"> </w:t>
      </w:r>
      <w:r w:rsidR="00090048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>February</w:t>
      </w:r>
      <w:r w:rsidR="00C041EA" w:rsidRPr="00AA1D5F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 xml:space="preserve"> 20</w:t>
      </w:r>
      <w:r w:rsidR="00F129AE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>20</w:t>
      </w:r>
    </w:p>
    <w:p w14:paraId="10A071FF" w14:textId="77777777" w:rsidR="005C4B1A" w:rsidRPr="00AA1D5F" w:rsidRDefault="009F58E9" w:rsidP="009F58E9">
      <w:pPr>
        <w:rPr>
          <w:rFonts w:ascii="Tahoma" w:hAnsi="Tahoma" w:cs="Tahoma"/>
          <w:b/>
          <w:sz w:val="32"/>
          <w:szCs w:val="28"/>
          <w:u w:val="single"/>
        </w:rPr>
      </w:pPr>
      <w:r w:rsidRP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Time:</w:t>
      </w:r>
      <w:r w:rsidRPr="00AA1D5F">
        <w:rPr>
          <w:rFonts w:ascii="Tahoma" w:eastAsia="Times New Roman" w:hAnsi="Tahoma" w:cs="Tahoma"/>
          <w:b/>
          <w:color w:val="1D2129"/>
          <w:sz w:val="28"/>
          <w:szCs w:val="24"/>
          <w:lang w:val="en" w:eastAsia="en-GB"/>
        </w:rPr>
        <w:t xml:space="preserve"> </w:t>
      </w:r>
      <w:r w:rsidR="00AA1D5F">
        <w:rPr>
          <w:rFonts w:ascii="Tahoma" w:eastAsia="Times New Roman" w:hAnsi="Tahoma" w:cs="Tahoma"/>
          <w:b/>
          <w:color w:val="1D2129"/>
          <w:sz w:val="28"/>
          <w:szCs w:val="24"/>
          <w:lang w:val="en" w:eastAsia="en-GB"/>
        </w:rPr>
        <w:t xml:space="preserve"> </w:t>
      </w:r>
      <w:r w:rsidR="009A0BE8" w:rsidRPr="00AA1D5F">
        <w:rPr>
          <w:rFonts w:ascii="Tahoma" w:eastAsia="Times New Roman" w:hAnsi="Tahoma" w:cs="Tahoma"/>
          <w:b/>
          <w:color w:val="1D2129"/>
          <w:sz w:val="24"/>
          <w:szCs w:val="24"/>
          <w:lang w:val="en" w:eastAsia="en-GB"/>
        </w:rPr>
        <w:t>9.30 – 12.30</w:t>
      </w:r>
    </w:p>
    <w:p w14:paraId="7641F935" w14:textId="77777777" w:rsidR="00AA1D5F" w:rsidRDefault="009F58E9" w:rsidP="009F58E9">
      <w:pPr>
        <w:shd w:val="clear" w:color="auto" w:fill="FFFFFF"/>
        <w:spacing w:before="240" w:after="0" w:line="240" w:lineRule="auto"/>
        <w:rPr>
          <w:rFonts w:ascii="Tahoma" w:hAnsi="Tahoma" w:cs="Tahoma"/>
          <w:b/>
          <w:color w:val="222222"/>
          <w:sz w:val="24"/>
          <w:szCs w:val="24"/>
        </w:rPr>
      </w:pPr>
      <w:r w:rsidRP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>Location:</w:t>
      </w:r>
      <w:r w:rsid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Pr="00AA1D5F">
        <w:rPr>
          <w:rFonts w:ascii="Tahoma" w:eastAsia="Times New Roman" w:hAnsi="Tahoma" w:cs="Tahoma"/>
          <w:b/>
          <w:color w:val="C00000"/>
          <w:sz w:val="28"/>
          <w:szCs w:val="24"/>
          <w:lang w:val="en" w:eastAsia="en-GB"/>
        </w:rPr>
        <w:t xml:space="preserve"> </w:t>
      </w:r>
      <w:r w:rsidR="00AA1D5F">
        <w:rPr>
          <w:rFonts w:ascii="Tahoma" w:hAnsi="Tahoma" w:cs="Tahoma"/>
          <w:b/>
          <w:color w:val="222222"/>
          <w:sz w:val="24"/>
          <w:szCs w:val="24"/>
        </w:rPr>
        <w:t>BVSC, Crayford Manor House,</w:t>
      </w:r>
    </w:p>
    <w:p w14:paraId="5C026196" w14:textId="77777777" w:rsidR="009F58E9" w:rsidRPr="00AA1D5F" w:rsidRDefault="006263C7" w:rsidP="00AA1D5F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</w:rPr>
        <w:t xml:space="preserve">                     </w:t>
      </w:r>
      <w:r w:rsidR="00E6241A" w:rsidRPr="00AA1D5F">
        <w:rPr>
          <w:rFonts w:ascii="Tahoma" w:hAnsi="Tahoma" w:cs="Tahoma"/>
          <w:b/>
          <w:color w:val="222222"/>
          <w:sz w:val="24"/>
          <w:szCs w:val="24"/>
        </w:rPr>
        <w:t>Mayplace Rd East, Crayford, DA1 4HB</w:t>
      </w:r>
      <w:r w:rsidR="00C041EA" w:rsidRPr="00AA1D5F">
        <w:rPr>
          <w:rFonts w:ascii="Tahoma" w:hAnsi="Tahoma" w:cs="Tahoma"/>
          <w:b/>
          <w:color w:val="222222"/>
          <w:sz w:val="24"/>
          <w:szCs w:val="24"/>
        </w:rPr>
        <w:t xml:space="preserve">  </w:t>
      </w:r>
    </w:p>
    <w:p w14:paraId="626690BB" w14:textId="77777777" w:rsidR="003404E8" w:rsidRPr="00227539" w:rsidRDefault="003404E8" w:rsidP="003404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</w:pPr>
    </w:p>
    <w:p w14:paraId="13CB3C97" w14:textId="77777777" w:rsidR="00E6241A" w:rsidRDefault="003404E8" w:rsidP="00E624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</w:pPr>
      <w:r w:rsidRPr="009F58E9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Please note that the venue is not a large room so it is not a suitable environment for babies/toddlers. We apologise for any inconvenience.</w:t>
      </w:r>
      <w:r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 xml:space="preserve"> </w:t>
      </w:r>
      <w:r w:rsidR="00E6241A" w:rsidRPr="00E6241A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Free parking is available via the gate entrance after the small roundabout on Mayplace Road East</w:t>
      </w:r>
      <w:r w:rsidR="00AA1D5F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, signposted ‘Bowlers Car Park’</w:t>
      </w:r>
      <w:r w:rsidR="00E6241A" w:rsidRPr="00E6241A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. Please do not use the staff only car park in front of the Manor House</w:t>
      </w:r>
      <w:r w:rsidR="003641A8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, unless you need a disabled bay</w:t>
      </w:r>
      <w:r w:rsidR="00E6241A" w:rsidRPr="00E6241A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 xml:space="preserve">.  </w:t>
      </w:r>
      <w:r w:rsidR="003641A8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There are further d</w:t>
      </w:r>
      <w:r w:rsidR="00E6241A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 xml:space="preserve">isabled parking spaces </w:t>
      </w:r>
      <w:r w:rsidR="003641A8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in the main car park</w:t>
      </w:r>
      <w:r w:rsidR="00E6241A">
        <w:rPr>
          <w:rFonts w:ascii="Tahoma" w:eastAsia="Times New Roman" w:hAnsi="Tahoma" w:cs="Tahoma"/>
          <w:color w:val="1D2129"/>
          <w:sz w:val="16"/>
          <w:szCs w:val="16"/>
          <w:lang w:val="en" w:eastAsia="en-GB"/>
        </w:rPr>
        <w:t>.</w:t>
      </w:r>
    </w:p>
    <w:p w14:paraId="76E01A7C" w14:textId="77777777" w:rsidR="009E5379" w:rsidRPr="00227539" w:rsidRDefault="009E5379" w:rsidP="00E624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18"/>
          <w:szCs w:val="16"/>
          <w:lang w:val="en" w:eastAsia="en-GB"/>
        </w:rPr>
      </w:pPr>
    </w:p>
    <w:p w14:paraId="0E64F8A4" w14:textId="77777777" w:rsidR="00227539" w:rsidRPr="001D1E5D" w:rsidRDefault="00227539" w:rsidP="00AC24E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</w:pPr>
      <w:r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For parents and carers of children and young people aged 0-25 with special educational needs and/or disabilities</w:t>
      </w:r>
    </w:p>
    <w:p w14:paraId="52A36D24" w14:textId="77777777" w:rsidR="0072390F" w:rsidRPr="001D1E5D" w:rsidRDefault="0026342B" w:rsidP="0022753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</w:pPr>
      <w:r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Come along and meet other parent/carers experiencing si</w:t>
      </w:r>
      <w:r w:rsidR="00AC24E3"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 xml:space="preserve">milar issues and get support </w:t>
      </w:r>
    </w:p>
    <w:p w14:paraId="629ED571" w14:textId="77777777" w:rsidR="006263C7" w:rsidRPr="001D1E5D" w:rsidRDefault="0072390F" w:rsidP="00AC24E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</w:pPr>
      <w:r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We look forward to welcoming you with light refr</w:t>
      </w:r>
      <w:r w:rsidR="00AC24E3"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eshments and a listening ear</w:t>
      </w:r>
    </w:p>
    <w:p w14:paraId="026F4851" w14:textId="77777777" w:rsidR="006263C7" w:rsidRPr="001D1E5D" w:rsidRDefault="006263C7" w:rsidP="00AC24E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</w:pPr>
      <w:r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You do not need to book for our guest speake</w:t>
      </w:r>
      <w:r w:rsidR="00AC24E3"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 xml:space="preserve">r and general </w:t>
      </w:r>
      <w:r w:rsidR="004531C7"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support/</w:t>
      </w:r>
      <w:r w:rsidR="00AC24E3"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information times</w:t>
      </w:r>
    </w:p>
    <w:p w14:paraId="0235ECFF" w14:textId="77777777" w:rsidR="0026342B" w:rsidRPr="001D1E5D" w:rsidRDefault="0072390F" w:rsidP="00AC24E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</w:pPr>
      <w:r w:rsidRPr="001D1E5D">
        <w:rPr>
          <w:rFonts w:ascii="Tahoma" w:eastAsia="Times New Roman" w:hAnsi="Tahoma" w:cs="Tahoma"/>
          <w:color w:val="C00000"/>
          <w:sz w:val="21"/>
          <w:szCs w:val="21"/>
          <w:lang w:val="en" w:eastAsia="en-GB"/>
        </w:rPr>
        <w:t>Tea &amp; Talk is free to attend, a donation is always much appreciated!</w:t>
      </w:r>
    </w:p>
    <w:p w14:paraId="69D1B480" w14:textId="77777777" w:rsidR="0072390F" w:rsidRPr="00AC24E3" w:rsidRDefault="0072390F" w:rsidP="00723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8"/>
          <w:szCs w:val="20"/>
          <w:lang w:val="en" w:eastAsia="en-GB"/>
        </w:rPr>
      </w:pPr>
    </w:p>
    <w:p w14:paraId="2D067660" w14:textId="77777777" w:rsidR="00DB335F" w:rsidRPr="006263C7" w:rsidRDefault="00DB335F" w:rsidP="006826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D2129"/>
          <w:sz w:val="2"/>
          <w:szCs w:val="20"/>
          <w:lang w:val="en" w:eastAsia="en-GB"/>
        </w:rPr>
      </w:pPr>
    </w:p>
    <w:p w14:paraId="6BF817F0" w14:textId="77777777" w:rsidR="00DB335F" w:rsidRPr="00F975BE" w:rsidRDefault="00DB335F" w:rsidP="006826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14"/>
          <w:szCs w:val="20"/>
          <w:lang w:val="en" w:eastAsia="en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246"/>
        <w:gridCol w:w="6284"/>
      </w:tblGrid>
      <w:tr w:rsidR="00F43ED1" w:rsidRPr="00743614" w14:paraId="3191B917" w14:textId="77777777" w:rsidTr="00F975BE">
        <w:tc>
          <w:tcPr>
            <w:tcW w:w="993" w:type="dxa"/>
          </w:tcPr>
          <w:p w14:paraId="27BB54F0" w14:textId="77777777" w:rsidR="00F43ED1" w:rsidRPr="00F43ED1" w:rsidRDefault="00F43ED1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9.30</w:t>
            </w:r>
          </w:p>
        </w:tc>
        <w:tc>
          <w:tcPr>
            <w:tcW w:w="2409" w:type="dxa"/>
          </w:tcPr>
          <w:p w14:paraId="58B653AD" w14:textId="77777777" w:rsidR="00F43ED1" w:rsidRPr="00F43ED1" w:rsidRDefault="00F43ED1" w:rsidP="00762C2D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Welcome </w:t>
            </w:r>
          </w:p>
        </w:tc>
        <w:tc>
          <w:tcPr>
            <w:tcW w:w="7088" w:type="dxa"/>
          </w:tcPr>
          <w:p w14:paraId="65B5018A" w14:textId="77777777" w:rsidR="00F43ED1" w:rsidRDefault="00762C2D" w:rsidP="00762C2D">
            <w:pPr>
              <w:shd w:val="clear" w:color="auto" w:fill="FFFFFF"/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Information and u</w:t>
            </w: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pdates</w:t>
            </w:r>
            <w: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 by</w:t>
            </w:r>
            <w:r w:rsidRPr="00762C2D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t</w:t>
            </w:r>
            <w:r w:rsidR="00F43ED1" w:rsidRPr="00762C2D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he Bexley Voice Team</w:t>
            </w:r>
          </w:p>
          <w:p w14:paraId="6C090856" w14:textId="77777777" w:rsidR="00762C2D" w:rsidRPr="00762C2D" w:rsidRDefault="00762C2D" w:rsidP="00762C2D">
            <w:pPr>
              <w:shd w:val="clear" w:color="auto" w:fill="FFFFFF"/>
              <w:rPr>
                <w:rFonts w:ascii="Tahoma" w:eastAsia="Times New Roman" w:hAnsi="Tahoma" w:cs="Tahoma"/>
                <w:color w:val="1D2129"/>
                <w:sz w:val="12"/>
                <w:szCs w:val="20"/>
                <w:lang w:val="en" w:eastAsia="en-GB"/>
              </w:rPr>
            </w:pPr>
          </w:p>
        </w:tc>
      </w:tr>
      <w:tr w:rsidR="00DB335F" w:rsidRPr="00743614" w14:paraId="03D70DE9" w14:textId="77777777" w:rsidTr="00D33193">
        <w:tc>
          <w:tcPr>
            <w:tcW w:w="993" w:type="dxa"/>
          </w:tcPr>
          <w:p w14:paraId="3E7665EC" w14:textId="77777777" w:rsidR="00DB335F" w:rsidRPr="00F43ED1" w:rsidRDefault="0068265D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10.00 – 10.30</w:t>
            </w:r>
          </w:p>
        </w:tc>
        <w:tc>
          <w:tcPr>
            <w:tcW w:w="2409" w:type="dxa"/>
          </w:tcPr>
          <w:p w14:paraId="5F30DBE9" w14:textId="22A0B149" w:rsidR="00DB335F" w:rsidRDefault="0068265D" w:rsidP="00E8660B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Speaker</w:t>
            </w:r>
            <w:r w:rsidR="002F6B2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 </w:t>
            </w:r>
            <w:r w:rsidR="00E8660B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–</w:t>
            </w:r>
            <w:r w:rsidR="002F6B2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 </w:t>
            </w:r>
            <w:r w:rsidR="00D33193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Connie </w:t>
            </w:r>
            <w:proofErr w:type="spellStart"/>
            <w:r w:rsidR="00D33193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Kondia</w:t>
            </w:r>
            <w:proofErr w:type="spellEnd"/>
          </w:p>
          <w:p w14:paraId="707156ED" w14:textId="7E9E062A" w:rsidR="00E8660B" w:rsidRPr="00762C2D" w:rsidRDefault="00090048" w:rsidP="00E8660B">
            <w:pPr>
              <w:rPr>
                <w:rFonts w:ascii="Tahoma" w:eastAsia="Times New Roman" w:hAnsi="Tahoma" w:cs="Tahoma"/>
                <w:b/>
                <w:color w:val="1D2129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b/>
                <w:color w:val="1D2129"/>
                <w:szCs w:val="20"/>
                <w:lang w:val="en" w:eastAsia="en-GB"/>
              </w:rPr>
              <w:t>Education Welfare Officer</w:t>
            </w:r>
          </w:p>
        </w:tc>
        <w:tc>
          <w:tcPr>
            <w:tcW w:w="7088" w:type="dxa"/>
            <w:shd w:val="clear" w:color="auto" w:fill="auto"/>
          </w:tcPr>
          <w:p w14:paraId="48872659" w14:textId="0559431C" w:rsidR="00DB335F" w:rsidRPr="00090048" w:rsidRDefault="00D33193" w:rsidP="00090048">
            <w:pPr>
              <w:shd w:val="clear" w:color="auto" w:fill="FFFFFF"/>
              <w:rPr>
                <w:rFonts w:ascii="Tahoma" w:eastAsia="Times New Roman" w:hAnsi="Tahoma" w:cs="Tahoma"/>
                <w:color w:val="1D2129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D2129"/>
                <w:lang w:val="en" w:eastAsia="en-GB"/>
              </w:rPr>
              <w:t xml:space="preserve">Connie </w:t>
            </w:r>
            <w:proofErr w:type="spellStart"/>
            <w:r>
              <w:rPr>
                <w:rFonts w:ascii="Tahoma" w:eastAsia="Times New Roman" w:hAnsi="Tahoma" w:cs="Tahoma"/>
                <w:color w:val="1D2129"/>
                <w:lang w:val="en" w:eastAsia="en-GB"/>
              </w:rPr>
              <w:t>Kondia</w:t>
            </w:r>
            <w:proofErr w:type="spellEnd"/>
            <w:r>
              <w:rPr>
                <w:rFonts w:ascii="Tahoma" w:eastAsia="Times New Roman" w:hAnsi="Tahoma" w:cs="Tahoma"/>
                <w:color w:val="1D2129"/>
                <w:lang w:val="en" w:eastAsia="en-GB"/>
              </w:rPr>
              <w:t xml:space="preserve"> from the Education Welfare Team will be attending to give parents and carers’ a talk on exclusions and school refusing</w:t>
            </w:r>
          </w:p>
        </w:tc>
      </w:tr>
      <w:tr w:rsidR="004531C7" w:rsidRPr="00743614" w14:paraId="0E1EDFFC" w14:textId="77777777" w:rsidTr="00D33193">
        <w:tc>
          <w:tcPr>
            <w:tcW w:w="993" w:type="dxa"/>
          </w:tcPr>
          <w:p w14:paraId="6C3D547F" w14:textId="77777777" w:rsidR="004531C7" w:rsidRPr="00F43ED1" w:rsidRDefault="004531C7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10.30 – 12.30</w:t>
            </w:r>
          </w:p>
        </w:tc>
        <w:tc>
          <w:tcPr>
            <w:tcW w:w="2409" w:type="dxa"/>
          </w:tcPr>
          <w:p w14:paraId="07DF7677" w14:textId="77777777" w:rsidR="004531C7" w:rsidRPr="00F43ED1" w:rsidRDefault="004531C7" w:rsidP="003F4DC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General Support</w:t>
            </w:r>
            <w:r w:rsidR="003F4DCF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 &amp; </w:t>
            </w:r>
            <w: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Information</w:t>
            </w:r>
          </w:p>
        </w:tc>
        <w:tc>
          <w:tcPr>
            <w:tcW w:w="7088" w:type="dxa"/>
            <w:shd w:val="clear" w:color="auto" w:fill="auto"/>
          </w:tcPr>
          <w:p w14:paraId="22D05D1E" w14:textId="77777777" w:rsidR="004531C7" w:rsidRDefault="004531C7" w:rsidP="00F43ED1">
            <w:pPr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</w:pPr>
            <w:r w:rsidRPr="00762C2D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Chat with the Bexley Voice team and meet other parent</w:t>
            </w:r>
            <w:r w:rsidR="00F975BE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/</w:t>
            </w:r>
            <w:r w:rsidRPr="00762C2D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carers experiencing similar issues</w:t>
            </w:r>
          </w:p>
          <w:p w14:paraId="2E910FFB" w14:textId="77777777" w:rsidR="00762C2D" w:rsidRPr="00762C2D" w:rsidRDefault="00762C2D" w:rsidP="00F43ED1">
            <w:pPr>
              <w:rPr>
                <w:rFonts w:ascii="Tahoma" w:eastAsia="Times New Roman" w:hAnsi="Tahoma" w:cs="Tahoma"/>
                <w:color w:val="1D2129"/>
                <w:sz w:val="12"/>
                <w:szCs w:val="20"/>
                <w:lang w:val="en" w:eastAsia="en-GB"/>
              </w:rPr>
            </w:pPr>
          </w:p>
        </w:tc>
      </w:tr>
      <w:tr w:rsidR="00743614" w:rsidRPr="00743614" w14:paraId="1D0A8DD4" w14:textId="77777777" w:rsidTr="00D33193">
        <w:tc>
          <w:tcPr>
            <w:tcW w:w="993" w:type="dxa"/>
            <w:vMerge w:val="restart"/>
          </w:tcPr>
          <w:p w14:paraId="51838B2E" w14:textId="77777777" w:rsidR="00F975BE" w:rsidRDefault="00F975BE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  <w:p w14:paraId="3E7F4C3C" w14:textId="77777777" w:rsidR="00743614" w:rsidRDefault="00743614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10.45 </w:t>
            </w:r>
          </w:p>
          <w:p w14:paraId="349C828C" w14:textId="77777777" w:rsidR="00F975BE" w:rsidRPr="00F43ED1" w:rsidRDefault="00F975BE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  <w:p w14:paraId="73490C26" w14:textId="77777777" w:rsidR="00743614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11.15</w:t>
            </w:r>
          </w:p>
          <w:p w14:paraId="5463FF18" w14:textId="77777777" w:rsidR="00F975BE" w:rsidRPr="00F43ED1" w:rsidRDefault="00F975BE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  <w:p w14:paraId="1B3E2E23" w14:textId="77777777" w:rsidR="00743614" w:rsidRPr="00F43ED1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11.45</w:t>
            </w:r>
          </w:p>
        </w:tc>
        <w:tc>
          <w:tcPr>
            <w:tcW w:w="2409" w:type="dxa"/>
            <w:vMerge w:val="restart"/>
          </w:tcPr>
          <w:p w14:paraId="3B7CB634" w14:textId="77777777" w:rsidR="00F43ED1" w:rsidRPr="00F43ED1" w:rsidRDefault="00F43ED1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‘</w:t>
            </w:r>
            <w:r w:rsidR="00743614"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Meet the Professional</w:t>
            </w: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’</w:t>
            </w:r>
          </w:p>
          <w:p w14:paraId="3A66B94A" w14:textId="77777777" w:rsidR="00743614" w:rsidRPr="00F43ED1" w:rsidRDefault="00F43ED1" w:rsidP="0072390F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  <w:r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 xml:space="preserve">1-2-1 </w:t>
            </w:r>
            <w:r w:rsidR="00743614" w:rsidRPr="00F43ED1"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  <w:t>Appointments</w:t>
            </w:r>
          </w:p>
          <w:p w14:paraId="11DF21E7" w14:textId="77777777" w:rsidR="00F43ED1" w:rsidRPr="00AC24E3" w:rsidRDefault="00F43ED1" w:rsidP="0072390F">
            <w:pPr>
              <w:rPr>
                <w:rFonts w:ascii="Tahoma" w:eastAsia="Times New Roman" w:hAnsi="Tahoma" w:cs="Tahoma"/>
                <w:color w:val="1D2129"/>
                <w:sz w:val="8"/>
                <w:szCs w:val="20"/>
                <w:lang w:val="en" w:eastAsia="en-GB"/>
              </w:rPr>
            </w:pPr>
          </w:p>
          <w:p w14:paraId="3824627A" w14:textId="77777777" w:rsidR="001A281D" w:rsidRDefault="001A281D" w:rsidP="00AC24E3">
            <w:pPr>
              <w:rPr>
                <w:rFonts w:ascii="Tahoma" w:eastAsia="Times New Roman" w:hAnsi="Tahoma" w:cs="Tahoma"/>
                <w:color w:val="1D2129"/>
                <w:sz w:val="18"/>
                <w:szCs w:val="20"/>
                <w:lang w:val="en" w:eastAsia="en-GB"/>
              </w:rPr>
            </w:pPr>
          </w:p>
          <w:p w14:paraId="66E2A7B4" w14:textId="77777777" w:rsidR="00F975BE" w:rsidRPr="003F4DCF" w:rsidRDefault="00F975BE" w:rsidP="00F975BE">
            <w:pPr>
              <w:shd w:val="clear" w:color="auto" w:fill="FFFFFF"/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</w:pPr>
            <w:r w:rsidRPr="003F4DCF"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If you would like to book a 1-2-1 appointment with a professional – please visit our website:</w:t>
            </w:r>
          </w:p>
          <w:p w14:paraId="204885E0" w14:textId="77777777" w:rsidR="00F975BE" w:rsidRPr="003F4DCF" w:rsidRDefault="00DB3F51" w:rsidP="00F975BE">
            <w:pPr>
              <w:shd w:val="clear" w:color="auto" w:fill="FFFFFF"/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</w:pPr>
            <w:hyperlink r:id="rId8" w:history="1">
              <w:r w:rsidR="00F975BE" w:rsidRPr="003F4DCF">
                <w:rPr>
                  <w:rStyle w:val="Hyperlink"/>
                  <w:sz w:val="20"/>
                </w:rPr>
                <w:t>https://www.bexleyvoice.org.uk/tea--talk-parentcarer-support-group.html</w:t>
              </w:r>
            </w:hyperlink>
          </w:p>
          <w:p w14:paraId="1944A1EB" w14:textId="77777777" w:rsidR="00F43ED1" w:rsidRPr="00227539" w:rsidRDefault="00F43ED1" w:rsidP="00AC24E3">
            <w:pPr>
              <w:rPr>
                <w:rFonts w:ascii="Tahoma" w:eastAsia="Times New Roman" w:hAnsi="Tahoma" w:cs="Tahoma"/>
                <w:color w:val="1D2129"/>
                <w:sz w:val="12"/>
                <w:szCs w:val="20"/>
                <w:lang w:val="en"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7904690B" w14:textId="43E22BF1" w:rsidR="002C76C6" w:rsidRPr="00762C2D" w:rsidRDefault="00D33193" w:rsidP="00E8660B">
            <w:pP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 xml:space="preserve">Connie from </w:t>
            </w:r>
            <w:r w:rsidR="00090048"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 xml:space="preserve">EWO </w:t>
            </w:r>
          </w:p>
          <w:p w14:paraId="393EBF6F" w14:textId="4C702A5D" w:rsidR="00447889" w:rsidRDefault="00D33193" w:rsidP="00E8660B">
            <w:pPr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color w:val="1D2129"/>
                <w:sz w:val="20"/>
                <w:szCs w:val="20"/>
                <w:lang w:val="en" w:eastAsia="en-GB"/>
              </w:rPr>
              <w:t>Connie will be able to speak to parents about issues concerning them around exclusions and school refusing and strategies used.</w:t>
            </w:r>
          </w:p>
          <w:p w14:paraId="3742E9A7" w14:textId="77777777" w:rsidR="00762C2D" w:rsidRPr="00F975BE" w:rsidRDefault="00762C2D" w:rsidP="00E8660B">
            <w:pPr>
              <w:rPr>
                <w:rFonts w:ascii="Tahoma" w:eastAsia="Times New Roman" w:hAnsi="Tahoma" w:cs="Tahoma"/>
                <w:color w:val="1D2129"/>
                <w:sz w:val="12"/>
                <w:szCs w:val="20"/>
                <w:lang w:val="en" w:eastAsia="en-GB"/>
              </w:rPr>
            </w:pPr>
          </w:p>
        </w:tc>
      </w:tr>
      <w:tr w:rsidR="00743614" w14:paraId="60DD0315" w14:textId="77777777" w:rsidTr="00D33193">
        <w:tc>
          <w:tcPr>
            <w:tcW w:w="993" w:type="dxa"/>
            <w:vMerge/>
          </w:tcPr>
          <w:p w14:paraId="38EFAF8B" w14:textId="77777777" w:rsidR="00743614" w:rsidRPr="00F43ED1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</w:tc>
        <w:tc>
          <w:tcPr>
            <w:tcW w:w="2409" w:type="dxa"/>
            <w:vMerge/>
          </w:tcPr>
          <w:p w14:paraId="5E2E43CE" w14:textId="77777777" w:rsidR="00743614" w:rsidRPr="00F43ED1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6323F2EB" w14:textId="71E9C438" w:rsidR="00D33193" w:rsidRDefault="00D33193" w:rsidP="00F43ED1">
            <w:pP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 xml:space="preserve">Felicity from </w:t>
            </w:r>
            <w:proofErr w:type="spellStart"/>
            <w:r w:rsidR="00090048"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>Carers</w:t>
            </w:r>
            <w:proofErr w:type="spellEnd"/>
            <w:r w:rsidR="00090048"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 xml:space="preserve"> Support – </w:t>
            </w:r>
          </w:p>
          <w:p w14:paraId="129FFDCB" w14:textId="5261C558" w:rsidR="00E8660B" w:rsidRPr="00D33193" w:rsidRDefault="00D33193" w:rsidP="00762C2D">
            <w:pPr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</w:pPr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Benefit advice and support</w:t>
            </w:r>
            <w:r w:rsidR="00090048"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 for </w:t>
            </w:r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parents and </w:t>
            </w:r>
            <w:proofErr w:type="spellStart"/>
            <w:r w:rsidR="00090048"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care</w:t>
            </w:r>
            <w:r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rs</w:t>
            </w:r>
            <w:proofErr w:type="spellEnd"/>
            <w:r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. Help with the complexities</w:t>
            </w:r>
            <w:r w:rsidR="00A86C65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 of various </w:t>
            </w:r>
            <w:r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benefit form filling. </w:t>
            </w:r>
          </w:p>
          <w:p w14:paraId="1ED808F9" w14:textId="77777777" w:rsidR="00762C2D" w:rsidRPr="00762C2D" w:rsidRDefault="00762C2D" w:rsidP="00762C2D">
            <w:pPr>
              <w:rPr>
                <w:rFonts w:ascii="Tahoma" w:eastAsia="Times New Roman" w:hAnsi="Tahoma" w:cs="Tahoma"/>
                <w:color w:val="1D2129"/>
                <w:sz w:val="12"/>
                <w:szCs w:val="20"/>
                <w:lang w:val="en" w:eastAsia="en-GB"/>
              </w:rPr>
            </w:pPr>
          </w:p>
        </w:tc>
      </w:tr>
      <w:tr w:rsidR="00743614" w14:paraId="384F3263" w14:textId="77777777" w:rsidTr="00D33193">
        <w:tc>
          <w:tcPr>
            <w:tcW w:w="993" w:type="dxa"/>
            <w:vMerge/>
          </w:tcPr>
          <w:p w14:paraId="19CC3989" w14:textId="77777777" w:rsidR="00743614" w:rsidRPr="00F43ED1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</w:tc>
        <w:tc>
          <w:tcPr>
            <w:tcW w:w="2409" w:type="dxa"/>
            <w:vMerge/>
          </w:tcPr>
          <w:p w14:paraId="4AC80EBE" w14:textId="77777777" w:rsidR="00743614" w:rsidRPr="00F43ED1" w:rsidRDefault="00743614" w:rsidP="008E7046">
            <w:pPr>
              <w:rPr>
                <w:rFonts w:ascii="Tahoma" w:eastAsia="Times New Roman" w:hAnsi="Tahoma" w:cs="Tahoma"/>
                <w:color w:val="1D2129"/>
                <w:szCs w:val="20"/>
                <w:lang w:val="en"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39D4B9F3" w14:textId="77777777" w:rsidR="00D33193" w:rsidRDefault="00D33193" w:rsidP="00D33193">
            <w:pP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</w:pPr>
            <w: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 xml:space="preserve">Sky from </w:t>
            </w:r>
            <w:r w:rsidR="00090048"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>BVSC</w:t>
            </w:r>
            <w:r>
              <w:rPr>
                <w:rFonts w:ascii="Tahoma" w:eastAsia="Times New Roman" w:hAnsi="Tahoma" w:cs="Tahoma"/>
                <w:b/>
                <w:color w:val="1D2129"/>
                <w:sz w:val="20"/>
                <w:szCs w:val="20"/>
                <w:lang w:val="en" w:eastAsia="en-GB"/>
              </w:rPr>
              <w:t>-</w:t>
            </w:r>
          </w:p>
          <w:p w14:paraId="3606A75C" w14:textId="5592CE6A" w:rsidR="00762C2D" w:rsidRPr="00D33193" w:rsidRDefault="00D33193" w:rsidP="00D33193">
            <w:pPr>
              <w:rPr>
                <w:rFonts w:ascii="Tahoma" w:eastAsia="Times New Roman" w:hAnsi="Tahoma" w:cs="Tahoma"/>
                <w:bCs/>
                <w:color w:val="1D2129"/>
                <w:sz w:val="8"/>
                <w:szCs w:val="20"/>
                <w:lang w:val="en" w:eastAsia="en-GB"/>
              </w:rPr>
            </w:pPr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Offering advice on supported Volunteering for our young people (18+) Plus volunteering opportunities for parents and </w:t>
            </w:r>
            <w:proofErr w:type="spellStart"/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carers</w:t>
            </w:r>
            <w:proofErr w:type="spellEnd"/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>.</w:t>
            </w:r>
            <w:r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 Volunteering can help with Low mood, anxiety stress or low confidence.</w:t>
            </w:r>
            <w:r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 </w:t>
            </w:r>
            <w:r w:rsidR="00090048" w:rsidRPr="00D33193">
              <w:rPr>
                <w:rFonts w:ascii="Tahoma" w:eastAsia="Times New Roman" w:hAnsi="Tahoma" w:cs="Tahoma"/>
                <w:bCs/>
                <w:color w:val="1D2129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14:paraId="514CE21F" w14:textId="77777777" w:rsidR="0072390F" w:rsidRPr="00F975BE" w:rsidRDefault="0072390F" w:rsidP="0072390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14"/>
          <w:szCs w:val="24"/>
          <w:lang w:val="en" w:eastAsia="en-GB"/>
        </w:rPr>
      </w:pPr>
    </w:p>
    <w:p w14:paraId="0D8B9728" w14:textId="77777777" w:rsidR="006263C7" w:rsidRPr="00FF0BC4" w:rsidRDefault="006263C7" w:rsidP="006826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2"/>
          <w:szCs w:val="20"/>
          <w:lang w:val="en" w:eastAsia="en-GB"/>
        </w:rPr>
      </w:pPr>
    </w:p>
    <w:p w14:paraId="3F328F7B" w14:textId="77777777" w:rsidR="0072390F" w:rsidRPr="00227539" w:rsidRDefault="0072390F" w:rsidP="0072390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D2129"/>
          <w:sz w:val="4"/>
          <w:szCs w:val="24"/>
          <w:lang w:val="en" w:eastAsia="en-GB"/>
        </w:rPr>
      </w:pPr>
    </w:p>
    <w:p w14:paraId="11B73322" w14:textId="77777777" w:rsidR="006119CF" w:rsidRDefault="0068265D" w:rsidP="002634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</w:pPr>
      <w:r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>For parents and carers not requiring a 1-2-1 appointment, t</w:t>
      </w:r>
      <w:r w:rsidR="006119CF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>he Bexley Voice team will be available</w:t>
      </w:r>
      <w:r w:rsidR="00F43ED1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 xml:space="preserve"> from 10.30 – 12.30</w:t>
      </w:r>
      <w:r w:rsidR="006119CF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 xml:space="preserve"> </w:t>
      </w:r>
      <w:r w:rsidR="00F43ED1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>for information about volunteering, our membership and Facebook group</w:t>
      </w:r>
      <w:r w:rsidR="006263C7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>, local</w:t>
      </w:r>
      <w:r w:rsidR="006119CF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 xml:space="preserve"> events</w:t>
      </w:r>
      <w:r w:rsidR="006263C7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 xml:space="preserve"> and</w:t>
      </w:r>
      <w:r w:rsidR="00F43ED1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>, as always, to provide a listening ear if needed.</w:t>
      </w:r>
      <w:r w:rsidR="0026342B" w:rsidRPr="003F4DCF">
        <w:rPr>
          <w:rFonts w:ascii="Tahoma" w:eastAsia="Times New Roman" w:hAnsi="Tahoma" w:cs="Tahoma"/>
          <w:color w:val="1D2129"/>
          <w:sz w:val="20"/>
          <w:szCs w:val="20"/>
          <w:lang w:val="en" w:eastAsia="en-GB"/>
        </w:rPr>
        <w:t xml:space="preserve"> </w:t>
      </w:r>
    </w:p>
    <w:p w14:paraId="3C3163D6" w14:textId="77777777" w:rsidR="003F4DCF" w:rsidRPr="003F4DCF" w:rsidRDefault="003F4DCF" w:rsidP="002634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9"/>
          <w:sz w:val="12"/>
          <w:szCs w:val="20"/>
          <w:lang w:val="en" w:eastAsia="en-GB"/>
        </w:rPr>
      </w:pPr>
    </w:p>
    <w:p w14:paraId="4DCFE354" w14:textId="77777777" w:rsidR="006263C7" w:rsidRPr="003F4DCF" w:rsidRDefault="001822F1" w:rsidP="003F4DCF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lang w:val="en" w:eastAsia="en-GB"/>
        </w:rPr>
      </w:pPr>
      <w:bookmarkStart w:id="0" w:name="_GoBack"/>
      <w:r w:rsidRPr="003F4DCF">
        <w:rPr>
          <w:rFonts w:ascii="Tahoma" w:eastAsia="Times New Roman" w:hAnsi="Tahoma" w:cs="Tahoma"/>
          <w:sz w:val="20"/>
          <w:lang w:val="en" w:eastAsia="en-GB"/>
        </w:rPr>
        <w:t xml:space="preserve">We have various leaflets on a range of subjects if you need signposting to other local and national support and </w:t>
      </w:r>
      <w:bookmarkEnd w:id="0"/>
      <w:r w:rsidRPr="003F4DCF">
        <w:rPr>
          <w:rFonts w:ascii="Tahoma" w:eastAsia="Times New Roman" w:hAnsi="Tahoma" w:cs="Tahoma"/>
          <w:sz w:val="20"/>
          <w:lang w:val="en" w:eastAsia="en-GB"/>
        </w:rPr>
        <w:t xml:space="preserve">information organisations. </w:t>
      </w:r>
      <w:r w:rsidR="0072390F" w:rsidRPr="003F4DCF">
        <w:rPr>
          <w:rFonts w:ascii="Tahoma" w:eastAsia="Times New Roman" w:hAnsi="Tahoma" w:cs="Tahoma"/>
          <w:sz w:val="20"/>
          <w:lang w:val="en" w:eastAsia="en-GB"/>
        </w:rPr>
        <w:t xml:space="preserve">Browse our </w:t>
      </w:r>
      <w:r w:rsidR="0035213E" w:rsidRPr="003F4DCF">
        <w:rPr>
          <w:rFonts w:ascii="Tahoma" w:eastAsia="Times New Roman" w:hAnsi="Tahoma" w:cs="Tahoma"/>
          <w:sz w:val="20"/>
          <w:lang w:val="en" w:eastAsia="en-GB"/>
        </w:rPr>
        <w:t>selection</w:t>
      </w:r>
      <w:r w:rsidR="00572A1B" w:rsidRPr="003F4DCF">
        <w:rPr>
          <w:rFonts w:ascii="Tahoma" w:eastAsia="Times New Roman" w:hAnsi="Tahoma" w:cs="Tahoma"/>
          <w:sz w:val="20"/>
          <w:lang w:val="en" w:eastAsia="en-GB"/>
        </w:rPr>
        <w:t xml:space="preserve"> of books relating to SEND</w:t>
      </w:r>
      <w:r w:rsidR="0072390F" w:rsidRPr="003F4DCF">
        <w:rPr>
          <w:rFonts w:ascii="Tahoma" w:eastAsia="Times New Roman" w:hAnsi="Tahoma" w:cs="Tahoma"/>
          <w:sz w:val="20"/>
          <w:lang w:val="en" w:eastAsia="en-GB"/>
        </w:rPr>
        <w:t xml:space="preserve"> and our range of hand-made cards</w:t>
      </w:r>
      <w:r w:rsidR="00572A1B" w:rsidRPr="003F4DCF">
        <w:rPr>
          <w:rFonts w:ascii="Tahoma" w:eastAsia="Times New Roman" w:hAnsi="Tahoma" w:cs="Tahoma"/>
          <w:sz w:val="20"/>
          <w:lang w:val="en" w:eastAsia="en-GB"/>
        </w:rPr>
        <w:t xml:space="preserve">. These are </w:t>
      </w:r>
      <w:r w:rsidR="0035213E" w:rsidRPr="003F4DCF">
        <w:rPr>
          <w:rFonts w:ascii="Tahoma" w:eastAsia="Times New Roman" w:hAnsi="Tahoma" w:cs="Tahoma"/>
          <w:sz w:val="20"/>
          <w:lang w:val="en" w:eastAsia="en-GB"/>
        </w:rPr>
        <w:t xml:space="preserve">available for a </w:t>
      </w:r>
      <w:r w:rsidR="0072390F" w:rsidRPr="003F4DCF">
        <w:rPr>
          <w:rFonts w:ascii="Tahoma" w:eastAsia="Times New Roman" w:hAnsi="Tahoma" w:cs="Tahoma"/>
          <w:sz w:val="20"/>
          <w:lang w:val="en" w:eastAsia="en-GB"/>
        </w:rPr>
        <w:t xml:space="preserve">small </w:t>
      </w:r>
      <w:r w:rsidR="0035213E" w:rsidRPr="003F4DCF">
        <w:rPr>
          <w:rFonts w:ascii="Tahoma" w:eastAsia="Times New Roman" w:hAnsi="Tahoma" w:cs="Tahoma"/>
          <w:sz w:val="20"/>
          <w:lang w:val="en" w:eastAsia="en-GB"/>
        </w:rPr>
        <w:t>donation</w:t>
      </w:r>
      <w:r w:rsidR="0072390F" w:rsidRPr="003F4DCF">
        <w:rPr>
          <w:rFonts w:ascii="Tahoma" w:eastAsia="Times New Roman" w:hAnsi="Tahoma" w:cs="Tahoma"/>
          <w:sz w:val="20"/>
          <w:lang w:val="en" w:eastAsia="en-GB"/>
        </w:rPr>
        <w:t xml:space="preserve"> </w:t>
      </w:r>
      <w:r w:rsidR="002E5476" w:rsidRPr="003F4DCF">
        <w:rPr>
          <w:rFonts w:ascii="Tahoma" w:eastAsia="Times New Roman" w:hAnsi="Tahoma" w:cs="Tahoma"/>
          <w:sz w:val="20"/>
          <w:lang w:val="en" w:eastAsia="en-GB"/>
        </w:rPr>
        <w:t>to Bexley Voice.</w:t>
      </w:r>
    </w:p>
    <w:p w14:paraId="3B50FE82" w14:textId="77777777" w:rsidR="00AC24E3" w:rsidRPr="00227539" w:rsidRDefault="0026342B" w:rsidP="00AC24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lang w:val="en" w:eastAsia="en-GB"/>
        </w:rPr>
      </w:pPr>
      <w:r w:rsidRPr="00227539">
        <w:rPr>
          <w:rFonts w:ascii="Tahoma" w:eastAsia="Times New Roman" w:hAnsi="Tahoma" w:cs="Tahoma"/>
          <w:b/>
          <w:sz w:val="24"/>
          <w:lang w:val="en" w:eastAsia="en-GB"/>
        </w:rPr>
        <w:t>Future</w:t>
      </w:r>
      <w:r w:rsidR="00B52595" w:rsidRPr="00227539">
        <w:rPr>
          <w:rFonts w:ascii="Tahoma" w:eastAsia="Times New Roman" w:hAnsi="Tahoma" w:cs="Tahoma"/>
          <w:b/>
          <w:sz w:val="24"/>
          <w:lang w:val="en" w:eastAsia="en-GB"/>
        </w:rPr>
        <w:t xml:space="preserve"> </w:t>
      </w:r>
      <w:r w:rsidR="00AC24E3" w:rsidRPr="00227539">
        <w:rPr>
          <w:rFonts w:ascii="Tahoma" w:eastAsia="Times New Roman" w:hAnsi="Tahoma" w:cs="Tahoma"/>
          <w:b/>
          <w:sz w:val="24"/>
          <w:lang w:val="en" w:eastAsia="en-GB"/>
        </w:rPr>
        <w:t>Tea and Talk G</w:t>
      </w:r>
      <w:r w:rsidR="006263C7" w:rsidRPr="00227539">
        <w:rPr>
          <w:rFonts w:ascii="Tahoma" w:eastAsia="Times New Roman" w:hAnsi="Tahoma" w:cs="Tahoma"/>
          <w:b/>
          <w:sz w:val="24"/>
          <w:lang w:val="en" w:eastAsia="en-GB"/>
        </w:rPr>
        <w:t>roups</w:t>
      </w:r>
      <w:r w:rsidR="00AC24E3" w:rsidRPr="00227539">
        <w:rPr>
          <w:rFonts w:ascii="Tahoma" w:eastAsia="Times New Roman" w:hAnsi="Tahoma" w:cs="Tahoma"/>
          <w:b/>
          <w:lang w:val="en" w:eastAsia="en-GB"/>
        </w:rPr>
        <w:t xml:space="preserve">  </w:t>
      </w:r>
    </w:p>
    <w:p w14:paraId="2D4097C5" w14:textId="77777777" w:rsidR="00227539" w:rsidRPr="00227539" w:rsidRDefault="00227539" w:rsidP="00AC24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10"/>
          <w:lang w:val="en" w:eastAsia="en-GB"/>
        </w:rPr>
      </w:pPr>
    </w:p>
    <w:p w14:paraId="220B328A" w14:textId="77777777" w:rsidR="00AC24E3" w:rsidRPr="003F4DCF" w:rsidRDefault="00AC24E3" w:rsidP="00AC24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4"/>
          <w:lang w:val="en" w:eastAsia="en-GB"/>
        </w:rPr>
      </w:pPr>
    </w:p>
    <w:p w14:paraId="229EA709" w14:textId="3FD5D2F8" w:rsidR="00762C2D" w:rsidRPr="00227539" w:rsidRDefault="006263C7" w:rsidP="00762C2D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C00000"/>
          <w:sz w:val="20"/>
          <w:lang w:val="en" w:eastAsia="en-GB"/>
        </w:rPr>
      </w:pPr>
      <w:r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>Daytime</w:t>
      </w:r>
      <w:r w:rsidR="0026342B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 </w:t>
      </w:r>
      <w:r w:rsidR="00AC24E3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- </w:t>
      </w:r>
      <w:r w:rsidR="00762C2D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>1</w:t>
      </w:r>
      <w:r w:rsidR="00090048">
        <w:rPr>
          <w:rFonts w:ascii="Tahoma" w:eastAsia="Times New Roman" w:hAnsi="Tahoma" w:cs="Tahoma"/>
          <w:b/>
          <w:color w:val="C00000"/>
          <w:sz w:val="20"/>
          <w:lang w:val="en" w:eastAsia="en-GB"/>
        </w:rPr>
        <w:t>1</w:t>
      </w:r>
      <w:r w:rsidR="0026342B" w:rsidRPr="00227539">
        <w:rPr>
          <w:rFonts w:ascii="Tahoma" w:eastAsia="Times New Roman" w:hAnsi="Tahoma" w:cs="Tahoma"/>
          <w:b/>
          <w:color w:val="C00000"/>
          <w:sz w:val="20"/>
          <w:vertAlign w:val="superscript"/>
          <w:lang w:val="en" w:eastAsia="en-GB"/>
        </w:rPr>
        <w:t>th</w:t>
      </w:r>
      <w:r w:rsidR="0026342B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 </w:t>
      </w:r>
      <w:r w:rsidR="00090048">
        <w:rPr>
          <w:rFonts w:ascii="Tahoma" w:eastAsia="Times New Roman" w:hAnsi="Tahoma" w:cs="Tahoma"/>
          <w:b/>
          <w:color w:val="C00000"/>
          <w:sz w:val="20"/>
          <w:lang w:val="en" w:eastAsia="en-GB"/>
        </w:rPr>
        <w:t>March</w:t>
      </w:r>
      <w:r w:rsidR="00AC24E3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 </w:t>
      </w:r>
      <w:r w:rsidR="003F4DCF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 </w:t>
      </w:r>
      <w:r w:rsidR="00762C2D" w:rsidRPr="00227539">
        <w:rPr>
          <w:rFonts w:ascii="Tahoma" w:eastAsia="Times New Roman" w:hAnsi="Tahoma" w:cs="Tahoma"/>
          <w:b/>
          <w:color w:val="C00000"/>
          <w:sz w:val="20"/>
          <w:lang w:val="en" w:eastAsia="en-GB"/>
        </w:rPr>
        <w:t xml:space="preserve">    </w:t>
      </w:r>
      <w:r w:rsidR="00762C2D" w:rsidRPr="00227539">
        <w:rPr>
          <w:rFonts w:ascii="Tahoma" w:eastAsia="Times New Roman" w:hAnsi="Tahoma" w:cs="Tahoma"/>
          <w:b/>
          <w:color w:val="00B050"/>
          <w:sz w:val="20"/>
          <w:lang w:val="en" w:eastAsia="en-GB"/>
        </w:rPr>
        <w:t xml:space="preserve">Evening </w:t>
      </w:r>
      <w:r w:rsidR="00B42E32" w:rsidRPr="00227539">
        <w:rPr>
          <w:rFonts w:ascii="Tahoma" w:eastAsia="Times New Roman" w:hAnsi="Tahoma" w:cs="Tahoma"/>
          <w:b/>
          <w:color w:val="00B050"/>
          <w:sz w:val="20"/>
          <w:lang w:val="en" w:eastAsia="en-GB"/>
        </w:rPr>
        <w:t>– 26</w:t>
      </w:r>
      <w:r w:rsidR="00B42E32" w:rsidRPr="00227539">
        <w:rPr>
          <w:rFonts w:ascii="Tahoma" w:eastAsia="Times New Roman" w:hAnsi="Tahoma" w:cs="Tahoma"/>
          <w:b/>
          <w:color w:val="00B050"/>
          <w:sz w:val="20"/>
          <w:vertAlign w:val="superscript"/>
          <w:lang w:val="en" w:eastAsia="en-GB"/>
        </w:rPr>
        <w:t>th</w:t>
      </w:r>
      <w:r w:rsidR="00B42E32" w:rsidRPr="00227539">
        <w:rPr>
          <w:rFonts w:ascii="Tahoma" w:eastAsia="Times New Roman" w:hAnsi="Tahoma" w:cs="Tahoma"/>
          <w:b/>
          <w:color w:val="00B050"/>
          <w:sz w:val="20"/>
          <w:lang w:val="en" w:eastAsia="en-GB"/>
        </w:rPr>
        <w:t xml:space="preserve"> February </w:t>
      </w:r>
    </w:p>
    <w:p w14:paraId="3B7AC203" w14:textId="77777777" w:rsidR="00B42E32" w:rsidRDefault="00B42E32" w:rsidP="00762C2D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C00000"/>
          <w:sz w:val="18"/>
          <w:lang w:val="en" w:eastAsia="en-GB"/>
        </w:rPr>
      </w:pPr>
    </w:p>
    <w:p w14:paraId="6F71BA57" w14:textId="1376E381" w:rsidR="00DB335F" w:rsidRPr="003F4DCF" w:rsidRDefault="00DB335F" w:rsidP="00762C2D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A6A6A6" w:themeColor="background1" w:themeShade="A6"/>
          <w:sz w:val="18"/>
          <w:u w:val="single"/>
          <w:lang w:val="en" w:eastAsia="en-GB"/>
        </w:rPr>
      </w:pPr>
      <w:r w:rsidRPr="003F4DCF">
        <w:rPr>
          <w:rFonts w:ascii="Tahoma" w:eastAsia="Times New Roman" w:hAnsi="Tahoma" w:cs="Tahoma"/>
          <w:b/>
          <w:color w:val="A6A6A6" w:themeColor="background1" w:themeShade="A6"/>
          <w:sz w:val="18"/>
          <w:lang w:val="en" w:eastAsia="en-GB"/>
        </w:rPr>
        <w:t>General Email: bexleyvoice@hotmail.co.uk                Website:  www.bexleyvoice.org.uk</w:t>
      </w:r>
    </w:p>
    <w:sectPr w:rsidR="00DB335F" w:rsidRPr="003F4DCF" w:rsidSect="003F4DC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3F8"/>
    <w:multiLevelType w:val="hybridMultilevel"/>
    <w:tmpl w:val="B09E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468"/>
    <w:multiLevelType w:val="hybridMultilevel"/>
    <w:tmpl w:val="6832A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2BEF"/>
    <w:multiLevelType w:val="hybridMultilevel"/>
    <w:tmpl w:val="33B6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10F2"/>
    <w:multiLevelType w:val="hybridMultilevel"/>
    <w:tmpl w:val="20108D46"/>
    <w:lvl w:ilvl="0" w:tplc="6AB060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0E65"/>
    <w:multiLevelType w:val="hybridMultilevel"/>
    <w:tmpl w:val="BD8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26"/>
    <w:rsid w:val="00015259"/>
    <w:rsid w:val="00036068"/>
    <w:rsid w:val="00090048"/>
    <w:rsid w:val="00093410"/>
    <w:rsid w:val="000A6289"/>
    <w:rsid w:val="000B0A6E"/>
    <w:rsid w:val="000B3BBC"/>
    <w:rsid w:val="00100426"/>
    <w:rsid w:val="00161C5A"/>
    <w:rsid w:val="0017047C"/>
    <w:rsid w:val="001822F1"/>
    <w:rsid w:val="001A281D"/>
    <w:rsid w:val="001A785F"/>
    <w:rsid w:val="001C204F"/>
    <w:rsid w:val="001D1E5D"/>
    <w:rsid w:val="001F7785"/>
    <w:rsid w:val="00227539"/>
    <w:rsid w:val="00227A80"/>
    <w:rsid w:val="00233156"/>
    <w:rsid w:val="0026342B"/>
    <w:rsid w:val="002843E5"/>
    <w:rsid w:val="002C51DF"/>
    <w:rsid w:val="002C76C6"/>
    <w:rsid w:val="002D6B30"/>
    <w:rsid w:val="002E5476"/>
    <w:rsid w:val="002F6B21"/>
    <w:rsid w:val="00303A9A"/>
    <w:rsid w:val="003052CA"/>
    <w:rsid w:val="003404E8"/>
    <w:rsid w:val="0035213E"/>
    <w:rsid w:val="00363E6D"/>
    <w:rsid w:val="003641A8"/>
    <w:rsid w:val="00364E87"/>
    <w:rsid w:val="003A7451"/>
    <w:rsid w:val="003B5322"/>
    <w:rsid w:val="003F4DCF"/>
    <w:rsid w:val="00401707"/>
    <w:rsid w:val="00430DEC"/>
    <w:rsid w:val="00447889"/>
    <w:rsid w:val="004531C7"/>
    <w:rsid w:val="004D0AE6"/>
    <w:rsid w:val="00504ECE"/>
    <w:rsid w:val="005147CA"/>
    <w:rsid w:val="0052513A"/>
    <w:rsid w:val="005347AF"/>
    <w:rsid w:val="00561B50"/>
    <w:rsid w:val="00567804"/>
    <w:rsid w:val="00572A1B"/>
    <w:rsid w:val="00576108"/>
    <w:rsid w:val="005764F1"/>
    <w:rsid w:val="005A56C6"/>
    <w:rsid w:val="005C3D87"/>
    <w:rsid w:val="005C4B1A"/>
    <w:rsid w:val="005C5EE8"/>
    <w:rsid w:val="006119CF"/>
    <w:rsid w:val="006263C7"/>
    <w:rsid w:val="0064329F"/>
    <w:rsid w:val="006668AC"/>
    <w:rsid w:val="0068265D"/>
    <w:rsid w:val="006A52B9"/>
    <w:rsid w:val="006C7B67"/>
    <w:rsid w:val="006E4773"/>
    <w:rsid w:val="0072390F"/>
    <w:rsid w:val="00732A47"/>
    <w:rsid w:val="00743614"/>
    <w:rsid w:val="00743EA3"/>
    <w:rsid w:val="00761C38"/>
    <w:rsid w:val="00762C2D"/>
    <w:rsid w:val="00773721"/>
    <w:rsid w:val="007866D0"/>
    <w:rsid w:val="00797F6E"/>
    <w:rsid w:val="00826ABE"/>
    <w:rsid w:val="00857F16"/>
    <w:rsid w:val="008C08D1"/>
    <w:rsid w:val="008C4AC0"/>
    <w:rsid w:val="008E0FE4"/>
    <w:rsid w:val="009006B1"/>
    <w:rsid w:val="00901556"/>
    <w:rsid w:val="00903702"/>
    <w:rsid w:val="00931886"/>
    <w:rsid w:val="00961A6F"/>
    <w:rsid w:val="00975E7F"/>
    <w:rsid w:val="009A0BE8"/>
    <w:rsid w:val="009A0E0F"/>
    <w:rsid w:val="009E5379"/>
    <w:rsid w:val="009F58E9"/>
    <w:rsid w:val="00A04BB8"/>
    <w:rsid w:val="00A229E3"/>
    <w:rsid w:val="00A63D0E"/>
    <w:rsid w:val="00A86C65"/>
    <w:rsid w:val="00A978F0"/>
    <w:rsid w:val="00AA1D5F"/>
    <w:rsid w:val="00AC24E3"/>
    <w:rsid w:val="00AD3D82"/>
    <w:rsid w:val="00AD53F7"/>
    <w:rsid w:val="00AE6B4F"/>
    <w:rsid w:val="00AF5E17"/>
    <w:rsid w:val="00B146D1"/>
    <w:rsid w:val="00B20FF8"/>
    <w:rsid w:val="00B42E32"/>
    <w:rsid w:val="00B50A4E"/>
    <w:rsid w:val="00B52595"/>
    <w:rsid w:val="00B56381"/>
    <w:rsid w:val="00B76923"/>
    <w:rsid w:val="00C041EA"/>
    <w:rsid w:val="00CA5981"/>
    <w:rsid w:val="00CA6703"/>
    <w:rsid w:val="00D00FB6"/>
    <w:rsid w:val="00D307EC"/>
    <w:rsid w:val="00D33193"/>
    <w:rsid w:val="00D42582"/>
    <w:rsid w:val="00D77136"/>
    <w:rsid w:val="00D7764D"/>
    <w:rsid w:val="00D90CA8"/>
    <w:rsid w:val="00DA621B"/>
    <w:rsid w:val="00DB335F"/>
    <w:rsid w:val="00DB3F51"/>
    <w:rsid w:val="00DC2E37"/>
    <w:rsid w:val="00DC45F5"/>
    <w:rsid w:val="00DD076C"/>
    <w:rsid w:val="00DE7175"/>
    <w:rsid w:val="00DE7F7E"/>
    <w:rsid w:val="00E0428A"/>
    <w:rsid w:val="00E06D26"/>
    <w:rsid w:val="00E35CBA"/>
    <w:rsid w:val="00E5582F"/>
    <w:rsid w:val="00E6241A"/>
    <w:rsid w:val="00E84022"/>
    <w:rsid w:val="00E85F43"/>
    <w:rsid w:val="00E8660B"/>
    <w:rsid w:val="00F129AE"/>
    <w:rsid w:val="00F1521A"/>
    <w:rsid w:val="00F24AA8"/>
    <w:rsid w:val="00F43ED1"/>
    <w:rsid w:val="00F7236F"/>
    <w:rsid w:val="00F975BE"/>
    <w:rsid w:val="00FE4771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BA7B"/>
  <w15:docId w15:val="{8B50E23A-357C-4753-B9DA-1AE29AE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2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1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1">
    <w:name w:val="contextualextensionhighlight1"/>
    <w:basedOn w:val="DefaultParagraphFont"/>
    <w:rsid w:val="005147CA"/>
  </w:style>
  <w:style w:type="paragraph" w:styleId="BalloonText">
    <w:name w:val="Balloon Text"/>
    <w:basedOn w:val="Normal"/>
    <w:link w:val="BalloonTextChar"/>
    <w:uiPriority w:val="99"/>
    <w:semiHidden/>
    <w:unhideWhenUsed/>
    <w:rsid w:val="00B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2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3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F16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8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B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68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4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9301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9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3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0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02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4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94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52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1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4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5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54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8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9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143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3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4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2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66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8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01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03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8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88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3326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26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1518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46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66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4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15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4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5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75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849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22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0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893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0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47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6457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07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15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9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332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67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146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882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34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leyvoice.org.uk/tea--talk-parentcarer-support-grou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4E91-4B4E-4CAD-8666-77020F6B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Bexley Voice Parent Carer Forum</dc:creator>
  <cp:lastModifiedBy>Bexley Voice Parent Carer Forum</cp:lastModifiedBy>
  <cp:revision>2</cp:revision>
  <cp:lastPrinted>2019-06-18T08:49:00Z</cp:lastPrinted>
  <dcterms:created xsi:type="dcterms:W3CDTF">2020-01-16T10:17:00Z</dcterms:created>
  <dcterms:modified xsi:type="dcterms:W3CDTF">2020-01-16T10:17:00Z</dcterms:modified>
</cp:coreProperties>
</file>